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E8" w:rsidRPr="006C4FE8" w:rsidRDefault="006C4FE8" w:rsidP="006C4FE8">
      <w:pPr>
        <w:spacing w:before="100" w:beforeAutospacing="1" w:after="100" w:afterAutospacing="1" w:line="240" w:lineRule="auto"/>
        <w:jc w:val="both"/>
        <w:outlineLvl w:val="0"/>
        <w:rPr>
          <w:rFonts w:ascii="Calibri" w:eastAsia="Times New Roman" w:hAnsi="Calibri" w:cs="Calibri"/>
          <w:b/>
          <w:bCs/>
          <w:kern w:val="36"/>
          <w:sz w:val="24"/>
          <w:szCs w:val="24"/>
          <w:lang w:eastAsia="el-GR"/>
        </w:rPr>
      </w:pPr>
      <w:r w:rsidRPr="006C4FE8">
        <w:rPr>
          <w:rFonts w:ascii="Calibri" w:eastAsia="Times New Roman" w:hAnsi="Calibri" w:cs="Calibri"/>
          <w:b/>
          <w:bCs/>
          <w:kern w:val="36"/>
          <w:sz w:val="24"/>
          <w:szCs w:val="24"/>
          <w:lang w:eastAsia="el-GR"/>
        </w:rPr>
        <w:t xml:space="preserve">ΆΝΟΙΞΕ Η ΠΛΑΤΦΟΡΜΑ SMSRESULTS.MINEDU.GOV.GR ΓΙΑ ΕΝΗΜΕΡΩΣΗ ΤΩΝ ΑΠΟΤΕΛΕΣΜΑΤΩΝ, ΜΕΣΩ SMS </w:t>
      </w:r>
    </w:p>
    <w:p w:rsidR="006C4FE8" w:rsidRPr="006C4FE8" w:rsidRDefault="006C4FE8" w:rsidP="006C4FE8">
      <w:pPr>
        <w:spacing w:before="100" w:beforeAutospacing="1" w:after="100" w:afterAutospacing="1" w:line="240" w:lineRule="auto"/>
        <w:jc w:val="both"/>
        <w:outlineLvl w:val="1"/>
        <w:rPr>
          <w:rFonts w:ascii="Calibri" w:eastAsia="Times New Roman" w:hAnsi="Calibri" w:cs="Calibri"/>
          <w:b/>
          <w:bCs/>
          <w:sz w:val="24"/>
          <w:szCs w:val="24"/>
          <w:lang w:eastAsia="el-GR"/>
        </w:rPr>
      </w:pPr>
      <w:r w:rsidRPr="006C4FE8">
        <w:rPr>
          <w:rFonts w:ascii="Calibri" w:eastAsia="Times New Roman" w:hAnsi="Calibri" w:cs="Calibri"/>
          <w:b/>
          <w:bCs/>
          <w:sz w:val="24"/>
          <w:szCs w:val="24"/>
          <w:lang w:eastAsia="el-GR"/>
        </w:rPr>
        <w:t xml:space="preserve">Η πλατφόρμα θα παραμείνει ανοιχτή μέχρι και την Τρίτη 24 Ιουνίου, προκειμένου οι υποψήφιοι να καταχωρίσουν ή να επιβεβαιώσουν τον αριθμό του κινητού τους τηλεφώνου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 xml:space="preserve">Δημοσίευση: 17/06/2025 </w:t>
      </w:r>
    </w:p>
    <w:p w:rsidR="006C4FE8" w:rsidRPr="006C4FE8" w:rsidRDefault="006C4FE8" w:rsidP="006C4FE8">
      <w:pPr>
        <w:spacing w:after="0"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ΤΜΗΜΑ ΣΥΝΤΑΞΗΣ ESOS</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b/>
          <w:bCs/>
          <w:i/>
          <w:iCs/>
          <w:sz w:val="24"/>
          <w:szCs w:val="24"/>
          <w:lang w:eastAsia="el-GR"/>
        </w:rPr>
        <w:t xml:space="preserve">Άνοιξε σήμερα, Τρίτη  17 Ιουνίου, η πλατφόρμα </w:t>
      </w:r>
      <w:hyperlink r:id="rId5" w:tgtFrame="_blank" w:history="1">
        <w:r w:rsidRPr="006C4FE8">
          <w:rPr>
            <w:rFonts w:ascii="Calibri" w:eastAsia="Times New Roman" w:hAnsi="Calibri" w:cs="Calibri"/>
            <w:b/>
            <w:bCs/>
            <w:i/>
            <w:iCs/>
            <w:color w:val="0000FF"/>
            <w:sz w:val="24"/>
            <w:szCs w:val="24"/>
            <w:u w:val="single"/>
            <w:lang w:eastAsia="el-GR"/>
          </w:rPr>
          <w:t>smsresult</w:t>
        </w:r>
        <w:bookmarkStart w:id="0" w:name="_GoBack"/>
        <w:bookmarkEnd w:id="0"/>
        <w:r w:rsidRPr="006C4FE8">
          <w:rPr>
            <w:rFonts w:ascii="Calibri" w:eastAsia="Times New Roman" w:hAnsi="Calibri" w:cs="Calibri"/>
            <w:b/>
            <w:bCs/>
            <w:i/>
            <w:iCs/>
            <w:color w:val="0000FF"/>
            <w:sz w:val="24"/>
            <w:szCs w:val="24"/>
            <w:u w:val="single"/>
            <w:lang w:eastAsia="el-GR"/>
          </w:rPr>
          <w:t xml:space="preserve">s.minedu.gov.gr </w:t>
        </w:r>
      </w:hyperlink>
      <w:r w:rsidRPr="006C4FE8">
        <w:rPr>
          <w:rFonts w:ascii="Calibri" w:eastAsia="Times New Roman" w:hAnsi="Calibri" w:cs="Calibri"/>
          <w:b/>
          <w:bCs/>
          <w:i/>
          <w:iCs/>
          <w:sz w:val="24"/>
          <w:szCs w:val="24"/>
          <w:lang w:eastAsia="el-GR"/>
        </w:rPr>
        <w:t xml:space="preserve">προκειμένου όλοι οι υποψήφιοι στις Πανελλαδικές Εξετάσεις Γενικού Λυκείου (ΓΕΛ) και Επαγγελματικού Λυκείου (ΕΠΑΛ) να καταχωρίσουν ή να επιβεβαιώσουν τον αριθμό του κινητού τους τηλεφώνου για να λάβουν μήνυμα ( </w:t>
      </w:r>
      <w:proofErr w:type="spellStart"/>
      <w:r w:rsidRPr="006C4FE8">
        <w:rPr>
          <w:rFonts w:ascii="Calibri" w:eastAsia="Times New Roman" w:hAnsi="Calibri" w:cs="Calibri"/>
          <w:b/>
          <w:bCs/>
          <w:i/>
          <w:iCs/>
          <w:sz w:val="24"/>
          <w:szCs w:val="24"/>
          <w:lang w:eastAsia="el-GR"/>
        </w:rPr>
        <w:t>sms</w:t>
      </w:r>
      <w:proofErr w:type="spellEnd"/>
      <w:r w:rsidRPr="006C4FE8">
        <w:rPr>
          <w:rFonts w:ascii="Calibri" w:eastAsia="Times New Roman" w:hAnsi="Calibri" w:cs="Calibri"/>
          <w:b/>
          <w:bCs/>
          <w:i/>
          <w:iCs/>
          <w:sz w:val="24"/>
          <w:szCs w:val="24"/>
          <w:lang w:eastAsia="el-GR"/>
        </w:rPr>
        <w:t>) με τα αποτελέσματα, ανακοινώθηκε σήμερα από το υπουργείο Παιδείας.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Με τον τρόπο αυτό, θα ενημερωθούν με γραπτό μήνυμα (SMS) για:</w:t>
      </w:r>
    </w:p>
    <w:p w:rsidR="006C4FE8" w:rsidRPr="006C4FE8" w:rsidRDefault="006C4FE8" w:rsidP="006C4FE8">
      <w:pPr>
        <w:numPr>
          <w:ilvl w:val="0"/>
          <w:numId w:val="1"/>
        </w:num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τις βαθμολογίες στο σύνολο των μαθημάτων που εξετάστηκαν και</w:t>
      </w:r>
    </w:p>
    <w:p w:rsidR="006C4FE8" w:rsidRPr="006C4FE8" w:rsidRDefault="006C4FE8" w:rsidP="006C4FE8">
      <w:pPr>
        <w:numPr>
          <w:ilvl w:val="0"/>
          <w:numId w:val="1"/>
        </w:num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τη σχολή/τμήμα εισαγωγής τους.</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 xml:space="preserve">Η πλατφόρμα θα παραμείνει ανοιχτή </w:t>
      </w:r>
      <w:r w:rsidRPr="006C4FE8">
        <w:rPr>
          <w:rFonts w:ascii="Calibri" w:eastAsia="Times New Roman" w:hAnsi="Calibri" w:cs="Calibri"/>
          <w:b/>
          <w:bCs/>
          <w:sz w:val="24"/>
          <w:szCs w:val="24"/>
          <w:lang w:eastAsia="el-GR"/>
        </w:rPr>
        <w:t>μέχρι και την Τρίτη 24 Ιουνίου.</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 Η είσοδος στην υπηρεσία πραγματοποιείται με τα στοιχεία συμμετοχής στις Πανελλαδικές Εξετάσεις.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 xml:space="preserve">Συγκεκριμένα, απαιτείται </w:t>
      </w:r>
      <w:r w:rsidRPr="006C4FE8">
        <w:rPr>
          <w:rFonts w:ascii="Calibri" w:eastAsia="Times New Roman" w:hAnsi="Calibri" w:cs="Calibri"/>
          <w:b/>
          <w:bCs/>
          <w:sz w:val="24"/>
          <w:szCs w:val="24"/>
          <w:lang w:eastAsia="el-GR"/>
        </w:rPr>
        <w:t xml:space="preserve">ο </w:t>
      </w:r>
      <w:proofErr w:type="spellStart"/>
      <w:r w:rsidRPr="006C4FE8">
        <w:rPr>
          <w:rFonts w:ascii="Calibri" w:eastAsia="Times New Roman" w:hAnsi="Calibri" w:cs="Calibri"/>
          <w:b/>
          <w:bCs/>
          <w:sz w:val="24"/>
          <w:szCs w:val="24"/>
          <w:lang w:eastAsia="el-GR"/>
        </w:rPr>
        <w:t>οκταψήφιος</w:t>
      </w:r>
      <w:proofErr w:type="spellEnd"/>
      <w:r w:rsidRPr="006C4FE8">
        <w:rPr>
          <w:rFonts w:ascii="Calibri" w:eastAsia="Times New Roman" w:hAnsi="Calibri" w:cs="Calibri"/>
          <w:b/>
          <w:bCs/>
          <w:sz w:val="24"/>
          <w:szCs w:val="24"/>
          <w:lang w:eastAsia="el-GR"/>
        </w:rPr>
        <w:t xml:space="preserve"> Κωδικός Υποψηφίου</w:t>
      </w:r>
      <w:r w:rsidRPr="006C4FE8">
        <w:rPr>
          <w:rFonts w:ascii="Calibri" w:eastAsia="Times New Roman" w:hAnsi="Calibri" w:cs="Calibri"/>
          <w:sz w:val="24"/>
          <w:szCs w:val="24"/>
          <w:lang w:eastAsia="el-GR"/>
        </w:rPr>
        <w:t xml:space="preserve"> και το αρχικό γράμμα από το επώνυμο, το όνομα, το πατρώνυμο και το </w:t>
      </w:r>
      <w:proofErr w:type="spellStart"/>
      <w:r w:rsidRPr="006C4FE8">
        <w:rPr>
          <w:rFonts w:ascii="Calibri" w:eastAsia="Times New Roman" w:hAnsi="Calibri" w:cs="Calibri"/>
          <w:sz w:val="24"/>
          <w:szCs w:val="24"/>
          <w:lang w:eastAsia="el-GR"/>
        </w:rPr>
        <w:t>μητρώνυμο</w:t>
      </w:r>
      <w:proofErr w:type="spellEnd"/>
      <w:r w:rsidRPr="006C4FE8">
        <w:rPr>
          <w:rFonts w:ascii="Calibri" w:eastAsia="Times New Roman" w:hAnsi="Calibri" w:cs="Calibri"/>
          <w:sz w:val="24"/>
          <w:szCs w:val="24"/>
          <w:lang w:eastAsia="el-GR"/>
        </w:rPr>
        <w:t>, σε κεφαλαίους ελληνικούς χαρακτήρες, καθώς επίσης και το κινητό τηλέφωνο του υποψηφίου.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Στη συνέχεια, οι υποψήφιοι θα μπορούν να επιβεβαιώσουν τον αριθμό του κινητού τους ή να τον τροποποιήσουν.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Για την ολοκλήρωση της διαδικασίας απαιτείται η εισαγωγή μοναδικού κωδικού (</w:t>
      </w:r>
      <w:proofErr w:type="spellStart"/>
      <w:r w:rsidRPr="006C4FE8">
        <w:rPr>
          <w:rFonts w:ascii="Calibri" w:eastAsia="Times New Roman" w:hAnsi="Calibri" w:cs="Calibri"/>
          <w:sz w:val="24"/>
          <w:szCs w:val="24"/>
          <w:lang w:eastAsia="el-GR"/>
        </w:rPr>
        <w:t>One</w:t>
      </w:r>
      <w:proofErr w:type="spellEnd"/>
      <w:r w:rsidRPr="006C4FE8">
        <w:rPr>
          <w:rFonts w:ascii="Calibri" w:eastAsia="Times New Roman" w:hAnsi="Calibri" w:cs="Calibri"/>
          <w:sz w:val="24"/>
          <w:szCs w:val="24"/>
          <w:lang w:eastAsia="el-GR"/>
        </w:rPr>
        <w:t xml:space="preserve"> </w:t>
      </w:r>
      <w:proofErr w:type="spellStart"/>
      <w:r w:rsidRPr="006C4FE8">
        <w:rPr>
          <w:rFonts w:ascii="Calibri" w:eastAsia="Times New Roman" w:hAnsi="Calibri" w:cs="Calibri"/>
          <w:sz w:val="24"/>
          <w:szCs w:val="24"/>
          <w:lang w:eastAsia="el-GR"/>
        </w:rPr>
        <w:t>Time</w:t>
      </w:r>
      <w:proofErr w:type="spellEnd"/>
      <w:r w:rsidRPr="006C4FE8">
        <w:rPr>
          <w:rFonts w:ascii="Calibri" w:eastAsia="Times New Roman" w:hAnsi="Calibri" w:cs="Calibri"/>
          <w:sz w:val="24"/>
          <w:szCs w:val="24"/>
          <w:lang w:eastAsia="el-GR"/>
        </w:rPr>
        <w:t xml:space="preserve"> </w:t>
      </w:r>
      <w:proofErr w:type="spellStart"/>
      <w:r w:rsidRPr="006C4FE8">
        <w:rPr>
          <w:rFonts w:ascii="Calibri" w:eastAsia="Times New Roman" w:hAnsi="Calibri" w:cs="Calibri"/>
          <w:sz w:val="24"/>
          <w:szCs w:val="24"/>
          <w:lang w:eastAsia="el-GR"/>
        </w:rPr>
        <w:t>Password</w:t>
      </w:r>
      <w:proofErr w:type="spellEnd"/>
      <w:r w:rsidRPr="006C4FE8">
        <w:rPr>
          <w:rFonts w:ascii="Calibri" w:eastAsia="Times New Roman" w:hAnsi="Calibri" w:cs="Calibri"/>
          <w:sz w:val="24"/>
          <w:szCs w:val="24"/>
          <w:lang w:eastAsia="el-GR"/>
        </w:rPr>
        <w:t>) που θα αποσταλεί στο κινητό που δηλώθηκε κατά την εγγραφή στην υπηρεσία.</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Η υπηρεσία αναπτύχθηκε και λειτουργεί από το 2021 από το Εθνικό Δίκτυο Υποδομών Τεχνολογίας και Έρευνας – ΕΔΥΤΕ ΑΕ (GRNET), Φορέα του Υπουργείου Ψηφιακής Διακυβέρνησης, σε συνεργασία με τη Γενική́ Διεύθυνση Ψηφιακών Συστημάτων, Υποδομών και Εξετάσεων του υπουργείου Παιδείας και Θρησκευμάτων, στο πλαίσιο του Ψηφιακού Μετασχηματισμού της Εκπαίδευσης.</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t>Υπενθυμίζεται ότι η υπηρεσία λειτουργεί συμπληρωματικά με τα γνωστά από τα προηγούμενα χρόνια μέσα ενημέρωσης. </w:t>
      </w:r>
    </w:p>
    <w:p w:rsidR="006C4FE8" w:rsidRPr="006C4FE8" w:rsidRDefault="006C4FE8" w:rsidP="006C4FE8">
      <w:pPr>
        <w:spacing w:before="100" w:beforeAutospacing="1" w:after="100" w:afterAutospacing="1" w:line="240" w:lineRule="auto"/>
        <w:jc w:val="both"/>
        <w:rPr>
          <w:rFonts w:ascii="Calibri" w:eastAsia="Times New Roman" w:hAnsi="Calibri" w:cs="Calibri"/>
          <w:sz w:val="24"/>
          <w:szCs w:val="24"/>
          <w:lang w:eastAsia="el-GR"/>
        </w:rPr>
      </w:pPr>
      <w:r w:rsidRPr="006C4FE8">
        <w:rPr>
          <w:rFonts w:ascii="Calibri" w:eastAsia="Times New Roman" w:hAnsi="Calibri" w:cs="Calibri"/>
          <w:sz w:val="24"/>
          <w:szCs w:val="24"/>
          <w:lang w:eastAsia="el-GR"/>
        </w:rPr>
        <w:lastRenderedPageBreak/>
        <w:t xml:space="preserve">Όλοι οι υποψήφιοι των Πανελλαδικών Εξετάσεων θα μπορούν να ενημερωθούν για τα αποτελέσματα τους από την </w:t>
      </w:r>
      <w:proofErr w:type="spellStart"/>
      <w:r w:rsidRPr="006C4FE8">
        <w:rPr>
          <w:rFonts w:ascii="Calibri" w:eastAsia="Times New Roman" w:hAnsi="Calibri" w:cs="Calibri"/>
          <w:sz w:val="24"/>
          <w:szCs w:val="24"/>
          <w:lang w:eastAsia="el-GR"/>
        </w:rPr>
        <w:t>online</w:t>
      </w:r>
      <w:proofErr w:type="spellEnd"/>
      <w:r w:rsidRPr="006C4FE8">
        <w:rPr>
          <w:rFonts w:ascii="Calibri" w:eastAsia="Times New Roman" w:hAnsi="Calibri" w:cs="Calibri"/>
          <w:sz w:val="24"/>
          <w:szCs w:val="24"/>
          <w:lang w:eastAsia="el-GR"/>
        </w:rPr>
        <w:t xml:space="preserve"> εφαρμογή του ΥΠΑΙΘΑ στη διεύθυνση: </w:t>
      </w:r>
      <w:hyperlink r:id="rId6" w:history="1">
        <w:r w:rsidRPr="006C4FE8">
          <w:rPr>
            <w:rFonts w:ascii="Calibri" w:eastAsia="Times New Roman" w:hAnsi="Calibri" w:cs="Calibri"/>
            <w:color w:val="0000FF"/>
            <w:sz w:val="24"/>
            <w:szCs w:val="24"/>
            <w:u w:val="single"/>
            <w:lang w:eastAsia="el-GR"/>
          </w:rPr>
          <w:t>https://results.it.minedu.gov.gr</w:t>
        </w:r>
      </w:hyperlink>
      <w:r w:rsidRPr="006C4FE8">
        <w:rPr>
          <w:rFonts w:ascii="Calibri" w:eastAsia="Times New Roman" w:hAnsi="Calibri" w:cs="Calibri"/>
          <w:sz w:val="24"/>
          <w:szCs w:val="24"/>
          <w:lang w:eastAsia="el-GR"/>
        </w:rPr>
        <w:t xml:space="preserve"> πληκτρολογώντας τον </w:t>
      </w:r>
      <w:proofErr w:type="spellStart"/>
      <w:r w:rsidRPr="006C4FE8">
        <w:rPr>
          <w:rFonts w:ascii="Calibri" w:eastAsia="Times New Roman" w:hAnsi="Calibri" w:cs="Calibri"/>
          <w:sz w:val="24"/>
          <w:szCs w:val="24"/>
          <w:lang w:eastAsia="el-GR"/>
        </w:rPr>
        <w:t>οκταψήφιο</w:t>
      </w:r>
      <w:proofErr w:type="spellEnd"/>
      <w:r w:rsidRPr="006C4FE8">
        <w:rPr>
          <w:rFonts w:ascii="Calibri" w:eastAsia="Times New Roman" w:hAnsi="Calibri" w:cs="Calibri"/>
          <w:sz w:val="24"/>
          <w:szCs w:val="24"/>
          <w:lang w:eastAsia="el-GR"/>
        </w:rPr>
        <w:t xml:space="preserve"> κωδικό τους και το αρχικό γράμμα από το επώνυμο, το όνομα, το πατρώνυμο και το </w:t>
      </w:r>
      <w:proofErr w:type="spellStart"/>
      <w:r w:rsidRPr="006C4FE8">
        <w:rPr>
          <w:rFonts w:ascii="Calibri" w:eastAsia="Times New Roman" w:hAnsi="Calibri" w:cs="Calibri"/>
          <w:sz w:val="24"/>
          <w:szCs w:val="24"/>
          <w:lang w:eastAsia="el-GR"/>
        </w:rPr>
        <w:t>μητρώνυμο</w:t>
      </w:r>
      <w:proofErr w:type="spellEnd"/>
      <w:r w:rsidRPr="006C4FE8">
        <w:rPr>
          <w:rFonts w:ascii="Calibri" w:eastAsia="Times New Roman" w:hAnsi="Calibri" w:cs="Calibri"/>
          <w:sz w:val="24"/>
          <w:szCs w:val="24"/>
          <w:lang w:eastAsia="el-GR"/>
        </w:rPr>
        <w:t>, σε κεφαλαίους ελληνικούς χαρακτήρες, αλλά και μέσω των καταλόγων που θα αναρτηθούν στις σχολικές μονάδες.</w:t>
      </w:r>
    </w:p>
    <w:p w:rsidR="006C4FE8" w:rsidRPr="006C4FE8" w:rsidRDefault="006C4FE8" w:rsidP="006C4FE8">
      <w:pPr>
        <w:spacing w:before="100" w:beforeAutospacing="1" w:after="100" w:afterAutospacing="1" w:line="240" w:lineRule="auto"/>
        <w:jc w:val="both"/>
        <w:outlineLvl w:val="1"/>
        <w:rPr>
          <w:rFonts w:ascii="Calibri" w:eastAsia="Times New Roman" w:hAnsi="Calibri" w:cs="Calibri"/>
          <w:sz w:val="24"/>
          <w:szCs w:val="24"/>
          <w:lang w:eastAsia="el-GR"/>
        </w:rPr>
      </w:pPr>
      <w:r w:rsidRPr="006C4FE8">
        <w:rPr>
          <w:rFonts w:ascii="Calibri" w:eastAsia="Times New Roman" w:hAnsi="Calibri" w:cs="Calibri"/>
          <w:b/>
          <w:bCs/>
          <w:sz w:val="24"/>
          <w:szCs w:val="24"/>
          <w:lang w:eastAsia="el-GR"/>
        </w:rPr>
        <w:t>ΠΕΡΙΣΣΟΤΕΡΑ:</w:t>
      </w:r>
      <w:r>
        <w:rPr>
          <w:rFonts w:ascii="Calibri" w:eastAsia="Times New Roman" w:hAnsi="Calibri" w:cs="Calibri"/>
          <w:b/>
          <w:bCs/>
          <w:sz w:val="24"/>
          <w:szCs w:val="24"/>
          <w:lang w:eastAsia="el-GR"/>
        </w:rPr>
        <w:t xml:space="preserve"> </w:t>
      </w:r>
      <w:hyperlink r:id="rId7" w:history="1">
        <w:r w:rsidRPr="006C4FE8">
          <w:rPr>
            <w:rFonts w:ascii="Calibri" w:eastAsia="Times New Roman" w:hAnsi="Calibri" w:cs="Calibri"/>
            <w:color w:val="0000FF"/>
            <w:sz w:val="24"/>
            <w:szCs w:val="24"/>
            <w:u w:val="single"/>
            <w:lang w:eastAsia="el-GR"/>
          </w:rPr>
          <w:t>Πανελλαδικές 2025</w:t>
        </w:r>
      </w:hyperlink>
      <w:r w:rsidRPr="006C4FE8">
        <w:rPr>
          <w:rFonts w:ascii="Calibri" w:eastAsia="Times New Roman" w:hAnsi="Calibri" w:cs="Calibri"/>
          <w:sz w:val="24"/>
          <w:szCs w:val="24"/>
          <w:lang w:eastAsia="el-GR"/>
        </w:rPr>
        <w:t xml:space="preserve"> </w:t>
      </w:r>
    </w:p>
    <w:p w:rsidR="006F6F48" w:rsidRPr="006C4FE8" w:rsidRDefault="006F6F48">
      <w:pPr>
        <w:rPr>
          <w:rFonts w:ascii="Calibri" w:hAnsi="Calibri" w:cs="Calibri"/>
          <w:sz w:val="24"/>
          <w:szCs w:val="24"/>
        </w:rPr>
      </w:pPr>
    </w:p>
    <w:sectPr w:rsidR="006F6F48" w:rsidRPr="006C4F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359"/>
    <w:multiLevelType w:val="multilevel"/>
    <w:tmpl w:val="F0F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E8"/>
    <w:rsid w:val="00047A35"/>
    <w:rsid w:val="006C4FE8"/>
    <w:rsid w:val="006F6F48"/>
    <w:rsid w:val="008414D5"/>
    <w:rsid w:val="00863830"/>
    <w:rsid w:val="00D71F38"/>
    <w:rsid w:val="00F93F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65F"/>
  <w15:chartTrackingRefBased/>
  <w15:docId w15:val="{8F7022F4-5424-462F-863A-4F72EC83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2137">
      <w:bodyDiv w:val="1"/>
      <w:marLeft w:val="0"/>
      <w:marRight w:val="0"/>
      <w:marTop w:val="0"/>
      <w:marBottom w:val="0"/>
      <w:divBdr>
        <w:top w:val="none" w:sz="0" w:space="0" w:color="auto"/>
        <w:left w:val="none" w:sz="0" w:space="0" w:color="auto"/>
        <w:bottom w:val="none" w:sz="0" w:space="0" w:color="auto"/>
        <w:right w:val="none" w:sz="0" w:space="0" w:color="auto"/>
      </w:divBdr>
      <w:divsChild>
        <w:div w:id="648560648">
          <w:marLeft w:val="0"/>
          <w:marRight w:val="0"/>
          <w:marTop w:val="0"/>
          <w:marBottom w:val="0"/>
          <w:divBdr>
            <w:top w:val="none" w:sz="0" w:space="0" w:color="auto"/>
            <w:left w:val="none" w:sz="0" w:space="0" w:color="auto"/>
            <w:bottom w:val="none" w:sz="0" w:space="0" w:color="auto"/>
            <w:right w:val="none" w:sz="0" w:space="0" w:color="auto"/>
          </w:divBdr>
          <w:divsChild>
            <w:div w:id="2142072093">
              <w:marLeft w:val="0"/>
              <w:marRight w:val="0"/>
              <w:marTop w:val="0"/>
              <w:marBottom w:val="0"/>
              <w:divBdr>
                <w:top w:val="none" w:sz="0" w:space="0" w:color="auto"/>
                <w:left w:val="none" w:sz="0" w:space="0" w:color="auto"/>
                <w:bottom w:val="none" w:sz="0" w:space="0" w:color="auto"/>
                <w:right w:val="none" w:sz="0" w:space="0" w:color="auto"/>
              </w:divBdr>
            </w:div>
          </w:divsChild>
        </w:div>
        <w:div w:id="191111304">
          <w:marLeft w:val="0"/>
          <w:marRight w:val="0"/>
          <w:marTop w:val="0"/>
          <w:marBottom w:val="0"/>
          <w:divBdr>
            <w:top w:val="none" w:sz="0" w:space="0" w:color="auto"/>
            <w:left w:val="none" w:sz="0" w:space="0" w:color="auto"/>
            <w:bottom w:val="none" w:sz="0" w:space="0" w:color="auto"/>
            <w:right w:val="none" w:sz="0" w:space="0" w:color="auto"/>
          </w:divBdr>
        </w:div>
        <w:div w:id="12195751">
          <w:marLeft w:val="0"/>
          <w:marRight w:val="0"/>
          <w:marTop w:val="0"/>
          <w:marBottom w:val="0"/>
          <w:divBdr>
            <w:top w:val="none" w:sz="0" w:space="0" w:color="auto"/>
            <w:left w:val="none" w:sz="0" w:space="0" w:color="auto"/>
            <w:bottom w:val="none" w:sz="0" w:space="0" w:color="auto"/>
            <w:right w:val="none" w:sz="0" w:space="0" w:color="auto"/>
          </w:divBdr>
          <w:divsChild>
            <w:div w:id="319697380">
              <w:marLeft w:val="0"/>
              <w:marRight w:val="0"/>
              <w:marTop w:val="0"/>
              <w:marBottom w:val="0"/>
              <w:divBdr>
                <w:top w:val="none" w:sz="0" w:space="0" w:color="auto"/>
                <w:left w:val="none" w:sz="0" w:space="0" w:color="auto"/>
                <w:bottom w:val="none" w:sz="0" w:space="0" w:color="auto"/>
                <w:right w:val="none" w:sz="0" w:space="0" w:color="auto"/>
              </w:divBdr>
              <w:divsChild>
                <w:div w:id="322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958">
          <w:marLeft w:val="0"/>
          <w:marRight w:val="0"/>
          <w:marTop w:val="0"/>
          <w:marBottom w:val="0"/>
          <w:divBdr>
            <w:top w:val="none" w:sz="0" w:space="0" w:color="auto"/>
            <w:left w:val="none" w:sz="0" w:space="0" w:color="auto"/>
            <w:bottom w:val="none" w:sz="0" w:space="0" w:color="auto"/>
            <w:right w:val="none" w:sz="0" w:space="0" w:color="auto"/>
          </w:divBdr>
          <w:divsChild>
            <w:div w:id="1065646122">
              <w:marLeft w:val="0"/>
              <w:marRight w:val="0"/>
              <w:marTop w:val="0"/>
              <w:marBottom w:val="0"/>
              <w:divBdr>
                <w:top w:val="none" w:sz="0" w:space="0" w:color="auto"/>
                <w:left w:val="none" w:sz="0" w:space="0" w:color="auto"/>
                <w:bottom w:val="none" w:sz="0" w:space="0" w:color="auto"/>
                <w:right w:val="none" w:sz="0" w:space="0" w:color="auto"/>
              </w:divBdr>
              <w:divsChild>
                <w:div w:id="2016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3212">
          <w:marLeft w:val="0"/>
          <w:marRight w:val="0"/>
          <w:marTop w:val="0"/>
          <w:marBottom w:val="0"/>
          <w:divBdr>
            <w:top w:val="none" w:sz="0" w:space="0" w:color="auto"/>
            <w:left w:val="none" w:sz="0" w:space="0" w:color="auto"/>
            <w:bottom w:val="none" w:sz="0" w:space="0" w:color="auto"/>
            <w:right w:val="none" w:sz="0" w:space="0" w:color="auto"/>
          </w:divBdr>
          <w:divsChild>
            <w:div w:id="562445491">
              <w:marLeft w:val="0"/>
              <w:marRight w:val="0"/>
              <w:marTop w:val="0"/>
              <w:marBottom w:val="0"/>
              <w:divBdr>
                <w:top w:val="none" w:sz="0" w:space="0" w:color="auto"/>
                <w:left w:val="none" w:sz="0" w:space="0" w:color="auto"/>
                <w:bottom w:val="none" w:sz="0" w:space="0" w:color="auto"/>
                <w:right w:val="none" w:sz="0" w:space="0" w:color="auto"/>
              </w:divBdr>
            </w:div>
          </w:divsChild>
        </w:div>
        <w:div w:id="1640917493">
          <w:marLeft w:val="0"/>
          <w:marRight w:val="0"/>
          <w:marTop w:val="0"/>
          <w:marBottom w:val="0"/>
          <w:divBdr>
            <w:top w:val="none" w:sz="0" w:space="0" w:color="auto"/>
            <w:left w:val="none" w:sz="0" w:space="0" w:color="auto"/>
            <w:bottom w:val="none" w:sz="0" w:space="0" w:color="auto"/>
            <w:right w:val="none" w:sz="0" w:space="0" w:color="auto"/>
          </w:divBdr>
          <w:divsChild>
            <w:div w:id="444737878">
              <w:marLeft w:val="0"/>
              <w:marRight w:val="0"/>
              <w:marTop w:val="0"/>
              <w:marBottom w:val="0"/>
              <w:divBdr>
                <w:top w:val="none" w:sz="0" w:space="0" w:color="auto"/>
                <w:left w:val="none" w:sz="0" w:space="0" w:color="auto"/>
                <w:bottom w:val="none" w:sz="0" w:space="0" w:color="auto"/>
                <w:right w:val="none" w:sz="0" w:space="0" w:color="auto"/>
              </w:divBdr>
              <w:divsChild>
                <w:div w:id="504129407">
                  <w:marLeft w:val="0"/>
                  <w:marRight w:val="0"/>
                  <w:marTop w:val="0"/>
                  <w:marBottom w:val="0"/>
                  <w:divBdr>
                    <w:top w:val="none" w:sz="0" w:space="0" w:color="auto"/>
                    <w:left w:val="none" w:sz="0" w:space="0" w:color="auto"/>
                    <w:bottom w:val="none" w:sz="0" w:space="0" w:color="auto"/>
                    <w:right w:val="none" w:sz="0" w:space="0" w:color="auto"/>
                  </w:divBdr>
                  <w:divsChild>
                    <w:div w:id="18524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os.gr/tags/panelladikes-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ults.it.minedu.gov.gr" TargetMode="External"/><Relationship Id="rId5" Type="http://schemas.openxmlformats.org/officeDocument/2006/relationships/hyperlink" Target="https://smsresults.minedu.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2142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2025-06-18T21:13:00Z</dcterms:created>
  <dcterms:modified xsi:type="dcterms:W3CDTF">2025-06-18T21:16:00Z</dcterms:modified>
</cp:coreProperties>
</file>